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LASKU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9"/>
        <w:gridCol w:w="408"/>
        <w:gridCol w:w="4899"/>
      </w:tblGrid>
      <w:tr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Myyjä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Nimi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Katuosoite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Postinumero ja toimipaikka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Y-tunnus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Puhelin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Sähköposti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2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Laskun tiedot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Laskun numero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Laskun päivämäärä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Toimitus- tai suorituspäivä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Eräpäivä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Viitenumero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Viivästyskorko, %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99"/>
        <w:gridCol w:w="408"/>
        <w:gridCol w:w="4899"/>
      </w:tblGrid>
      <w:tr>
        <w:tc>
          <w:tcPr>
            <w:tcW w:type="pct" w:w="2400"/>
          </w:tcPr>
          <w:tbl>
            <w:tblPr>
              <w:tblW w:type="pct" w:w="5000"/>
              <w:tblBorders>
                <w:top w:val="single" w:color="BFBFBF" w:sz="4"/>
                <w:left w:val="single" w:color="BFBFBF" w:sz="4"/>
                <w:bottom w:val="single" w:color="BFBFBF" w:sz="4"/>
                <w:right w:val="single" w:color="BFBFBF" w:sz="4"/>
                <w:insideH w:val="single" w:color="BFBFBF" w:sz="4"/>
                <w:insideV w:val="single" w:color="BFBFBF" w:sz="4"/>
              </w:tblBorders>
            </w:tblPr>
            <w:tblGrid>
              <w:gridCol w:w="2205"/>
              <w:gridCol w:w="2694"/>
            </w:tblGrid>
            <w:tr>
              <w:tc>
                <w:tcPr>
                  <w:gridSpan w:val="2"/>
                  <w:tcBorders>
                    <w:top w:val="none" w:color="FFFFFF" w:sz="0"/>
                    <w:left w:val="none" w:color="FFFFFF" w:sz="0"/>
                    <w:right w:val="none" w:color="FFFFFF" w:sz="0"/>
                  </w:tcBorders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>Ostaja</w:t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Nimi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Katuosoite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Postinumero ja toimipaikka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pct" w:w="22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6B6B6B"/>
                      <w:sz w:val="18"/>
                      <w:szCs w:val="18"/>
                    </w:rPr>
                    <w:t xml:space="preserve">Y-tunnus tai ALV-tunniste</w:t>
                  </w:r>
                </w:p>
              </w:tc>
              <w:tc>
                <w:tcPr>
                  <w:tcW w:type="pct" w:w="2750"/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pct" w:w="2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899"/>
        <w:gridCol w:w="1021"/>
        <w:gridCol w:w="1021"/>
        <w:gridCol w:w="1633"/>
        <w:gridCol w:w="1633"/>
      </w:tblGrid>
      <w:tr>
        <w:trPr>
          <w:tblHeader/>
        </w:trP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Tuote tai palvelu</w:t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Määrä</w:t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Yksikkö</w:t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À-hinta</w:t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Yhteensä</w:t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4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7655"/>
        <w:gridCol w:w="2552"/>
      </w:tblGrid>
      <w:tr>
        <w:trPr>
          <w:tblHeader/>
        </w:trPr>
        <w:tc>
          <w:tcPr>
            <w:tcW w:type="pct" w:w="3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Maksettava yhteensä</w:t>
            </w:r>
          </w:p>
        </w:tc>
        <w:tc>
          <w:tcPr>
            <w:tcW w:type="pct" w:w="1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8"/>
          <w:szCs w:val="18"/>
        </w:rPr>
        <w:t xml:space="preserve">Myyjä ei ole arvonlisäverovelvollinen (arvonlisäveroton vähäinen toiminta).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tbl>
      <w:tblPr>
        <w:tblW w:type="pct" w:w="5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593"/>
        <w:gridCol w:w="5613"/>
      </w:tblGrid>
      <w:tr>
        <w:tc>
          <w:tcPr>
            <w:gridSpan w:val="2"/>
            <w:tcBorders>
              <w:top w:val="none" w:color="FFFFFF" w:sz="0"/>
              <w:left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Maksutiedot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Saajan tilinumero (IBAN)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BIC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Viitenumero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Eräpäivä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color w:val="6B6B6B"/>
                <w:sz w:val="18"/>
                <w:szCs w:val="18"/>
              </w:rPr>
              <w:t xml:space="preserve">Summa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8"/>
          <w:szCs w:val="18"/>
        </w:rPr>
        <w:t xml:space="preserve">Lisätietoja: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sz w:val="12"/>
          <w:szCs w:val="12"/>
        </w:rP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olor w:val="6B6B6B"/>
          <w:sz w:val="14"/>
          <w:szCs w:val="14"/>
        </w:rPr>
        <w:t xml:space="preserve">Pohja päivitetty 30.9.2026. laskunen.com/laskupohja/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LASKU</dc:title>
  <dc:creator>Laskunen</dc:creator>
  <cp:lastModifiedBy>Un-named</cp:lastModifiedBy>
  <cp:revision>1</cp:revision>
  <dcterms:created xsi:type="dcterms:W3CDTF">2026-09-30T14:01:21.918Z</dcterms:created>
  <dcterms:modified xsi:type="dcterms:W3CDTF">2026-09-30T14:01:21.918Z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